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C6" w:rsidRDefault="00E758C6">
      <w:pPr>
        <w:pStyle w:val="Zhlav"/>
        <w:tabs>
          <w:tab w:val="clear" w:pos="4536"/>
          <w:tab w:val="clear" w:pos="9072"/>
        </w:tabs>
        <w:spacing w:before="60"/>
        <w:rPr>
          <w:rFonts w:ascii="Arial" w:hAnsi="Arial" w:cs="Arial"/>
        </w:rPr>
      </w:pPr>
    </w:p>
    <w:p w:rsidR="00E758C6" w:rsidRDefault="00160361">
      <w:pPr>
        <w:pStyle w:val="Zhlav"/>
        <w:tabs>
          <w:tab w:val="clear" w:pos="4536"/>
          <w:tab w:val="clear" w:pos="9072"/>
        </w:tabs>
        <w:spacing w:before="60" w:after="60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OBJEDNÁVKA č. </w:t>
      </w:r>
      <w:r>
        <w:rPr>
          <w:rFonts w:ascii="Arial" w:hAnsi="Arial" w:cs="Arial"/>
          <w:b/>
          <w:sz w:val="36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>
        <w:rPr>
          <w:rFonts w:ascii="Arial" w:hAnsi="Arial" w:cs="Arial"/>
          <w:b/>
          <w:sz w:val="36"/>
        </w:rPr>
        <w:instrText xml:space="preserve"> FORMTEXT </w:instrText>
      </w:r>
      <w:r>
        <w:rPr>
          <w:rFonts w:ascii="Arial" w:hAnsi="Arial" w:cs="Arial"/>
          <w:b/>
          <w:sz w:val="36"/>
        </w:rPr>
      </w:r>
      <w:r>
        <w:rPr>
          <w:rFonts w:ascii="Arial" w:hAnsi="Arial" w:cs="Arial"/>
          <w:b/>
          <w:sz w:val="36"/>
        </w:rPr>
        <w:fldChar w:fldCharType="separate"/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noProof/>
          <w:sz w:val="36"/>
        </w:rPr>
        <w:t> </w:t>
      </w:r>
      <w:r>
        <w:rPr>
          <w:rFonts w:ascii="Arial" w:hAnsi="Arial" w:cs="Arial"/>
          <w:b/>
          <w:sz w:val="36"/>
        </w:rPr>
        <w:fldChar w:fldCharType="end"/>
      </w:r>
      <w:bookmarkEnd w:id="0"/>
    </w:p>
    <w:p w:rsidR="00E758C6" w:rsidRDefault="00160361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ZKOUŠEK PODLE NORMALIZAČNÍCH KÓDŮ OECD</w:t>
      </w:r>
    </w:p>
    <w:p w:rsidR="00E758C6" w:rsidRDefault="00160361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OBJEDNAVATEL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071"/>
        <w:gridCol w:w="1536"/>
        <w:gridCol w:w="1535"/>
        <w:gridCol w:w="3072"/>
      </w:tblGrid>
      <w:tr w:rsidR="00E758C6" w:rsidTr="00997DD2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E758C6" w:rsidRDefault="0016036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Obchodní jméno: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"/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Adresa: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"/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213" w:type="dxa"/>
            <w:gridSpan w:val="4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Jméno a funkce osoby oprávněné pro smluvní jednání: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3"/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Jméno a funkce osoby oprávněné pro technické jednání: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gridSpan w:val="4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4"/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IČ: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DIČ: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5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5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6"/>
          </w:p>
        </w:tc>
      </w:tr>
      <w:tr w:rsidR="00E758C6" w:rsidTr="00997DD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3071" w:type="dxa"/>
            <w:tcBorders>
              <w:bottom w:val="nil"/>
              <w:right w:val="single" w:sz="4" w:space="0" w:color="auto"/>
            </w:tcBorders>
            <w:vAlign w:val="center"/>
          </w:tcPr>
          <w:p w:rsidR="00E758C6" w:rsidRDefault="0016036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Telefon:</w:t>
            </w:r>
          </w:p>
        </w:tc>
        <w:tc>
          <w:tcPr>
            <w:tcW w:w="3071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Fax:</w:t>
            </w:r>
          </w:p>
        </w:tc>
        <w:tc>
          <w:tcPr>
            <w:tcW w:w="3071" w:type="dxa"/>
            <w:tcBorders>
              <w:left w:val="single" w:sz="4" w:space="0" w:color="auto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E-mail: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71" w:type="dxa"/>
            <w:tcBorders>
              <w:top w:val="nil"/>
              <w:righ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7"/>
          </w:p>
        </w:tc>
        <w:tc>
          <w:tcPr>
            <w:tcW w:w="307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8"/>
          </w:p>
        </w:tc>
        <w:tc>
          <w:tcPr>
            <w:tcW w:w="3071" w:type="dxa"/>
            <w:tcBorders>
              <w:top w:val="nil"/>
              <w:lef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9"/>
          </w:p>
        </w:tc>
      </w:tr>
      <w:tr w:rsidR="00E758C6" w:rsidTr="00997DD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Bankovní spojení:</w:t>
            </w:r>
          </w:p>
        </w:tc>
        <w:tc>
          <w:tcPr>
            <w:tcW w:w="4607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E758C6" w:rsidRDefault="0016036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Číslo účtu: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5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607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0"/>
          </w:p>
        </w:tc>
        <w:tc>
          <w:tcPr>
            <w:tcW w:w="4607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1"/>
          </w:p>
        </w:tc>
      </w:tr>
    </w:tbl>
    <w:p w:rsidR="00E758C6" w:rsidRDefault="00160361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VÝROBEK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E758C6" w:rsidTr="00997DD2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Název: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2"/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Značka, model a typ: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3"/>
          </w:p>
        </w:tc>
      </w:tr>
      <w:tr w:rsidR="00E758C6" w:rsidTr="00997DD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Výrobce: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4"/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Adresa: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5"/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 xml:space="preserve">Montážní závod </w:t>
            </w:r>
            <w:r>
              <w:rPr>
                <w:rFonts w:ascii="Arial" w:hAnsi="Arial" w:cs="Arial"/>
                <w:sz w:val="16"/>
              </w:rPr>
              <w:t>(uvede se jen, není-li totožný s adresou výrobce)</w:t>
            </w:r>
            <w:r>
              <w:rPr>
                <w:rFonts w:ascii="Arial" w:hAnsi="Arial" w:cs="Arial"/>
                <w:sz w:val="19"/>
              </w:rPr>
              <w:t>: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E758C6" w:rsidRDefault="00160361">
            <w:pPr>
              <w:pStyle w:val="Zhlav"/>
              <w:tabs>
                <w:tab w:val="clear" w:pos="4536"/>
                <w:tab w:val="clear" w:pos="9072"/>
              </w:tabs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</w:rPr>
            </w:r>
            <w:r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noProof/>
                <w:sz w:val="19"/>
              </w:rPr>
              <w:t> </w:t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6"/>
          </w:p>
        </w:tc>
      </w:tr>
    </w:tbl>
    <w:p w:rsidR="00E758C6" w:rsidRDefault="00160361">
      <w:pPr>
        <w:numPr>
          <w:ilvl w:val="0"/>
          <w:numId w:val="5"/>
        </w:numPr>
        <w:tabs>
          <w:tab w:val="clear" w:pos="720"/>
        </w:tabs>
        <w:spacing w:before="180" w:after="60"/>
        <w:ind w:left="284" w:hanging="28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POŽADOVANÉ ZKOUŠKY OECD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213"/>
      </w:tblGrid>
      <w:tr w:rsidR="00E758C6" w:rsidTr="00997DD2">
        <w:trPr>
          <w:cantSplit/>
          <w:trHeight w:val="26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Zaškrtávací6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17"/>
            <w:r>
              <w:rPr>
                <w:rFonts w:ascii="Arial" w:hAnsi="Arial" w:cs="Arial"/>
                <w:sz w:val="19"/>
              </w:rPr>
              <w:t xml:space="preserve"> Kód 2 – Zkoušky zemědělského nebo lesnického traktoru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Nepovinné zkoušky: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Zaškrtávací8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</w:rPr>
              <w:t xml:space="preserve"> poloměrů zatáčení;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9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</w:rPr>
              <w:t xml:space="preserve"> polohy těžiště;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Zaškrtávací1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</w:rPr>
              <w:t xml:space="preserve"> zkoušky brzd;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Zaškrtávací1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1"/>
            <w:r>
              <w:rPr>
                <w:rFonts w:ascii="Arial" w:hAnsi="Arial" w:cs="Arial"/>
                <w:sz w:val="18"/>
              </w:rPr>
              <w:t xml:space="preserve"> měření vnějšího hluku.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Zaškrtávací12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2"/>
            <w:r>
              <w:rPr>
                <w:rFonts w:ascii="Arial" w:hAnsi="Arial" w:cs="Arial"/>
                <w:sz w:val="19"/>
              </w:rPr>
              <w:t xml:space="preserve"> Kód 3,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Zaškrtávací13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3"/>
            <w:r>
              <w:rPr>
                <w:rFonts w:ascii="Arial" w:hAnsi="Arial" w:cs="Arial"/>
                <w:sz w:val="19"/>
              </w:rPr>
              <w:t xml:space="preserve"> Kód 6,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Zaškrtávací14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4"/>
            <w:r>
              <w:rPr>
                <w:rFonts w:ascii="Arial" w:hAnsi="Arial" w:cs="Arial"/>
                <w:sz w:val="19"/>
              </w:rPr>
              <w:t xml:space="preserve"> Kód 7 – Dynamická zkouška ochranné konstrukce ROPS</w:t>
            </w:r>
          </w:p>
        </w:tc>
      </w:tr>
      <w:tr w:rsidR="00E758C6" w:rsidTr="00997DD2">
        <w:trPr>
          <w:cantSplit/>
          <w:trHeight w:val="25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Zaškrtávací20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</w:rPr>
              <w:t xml:space="preserve"> Nepovinná zkouška kotevních úchytů bezpečnostního pásu.</w:t>
            </w:r>
          </w:p>
        </w:tc>
      </w:tr>
      <w:tr w:rsidR="00E758C6" w:rsidTr="00997DD2">
        <w:trPr>
          <w:cantSplit/>
          <w:trHeight w:val="260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9213" w:type="dxa"/>
            <w:tcBorders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15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6"/>
            <w:r>
              <w:rPr>
                <w:rFonts w:ascii="Arial" w:hAnsi="Arial" w:cs="Arial"/>
                <w:sz w:val="19"/>
              </w:rPr>
              <w:t xml:space="preserve"> Kód 4,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16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7"/>
            <w:r>
              <w:rPr>
                <w:rFonts w:ascii="Arial" w:hAnsi="Arial" w:cs="Arial"/>
                <w:sz w:val="19"/>
              </w:rPr>
              <w:t xml:space="preserve"> Kód 6,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Zaškrtávací17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8"/>
            <w:r>
              <w:rPr>
                <w:rFonts w:ascii="Arial" w:hAnsi="Arial" w:cs="Arial"/>
                <w:sz w:val="19"/>
              </w:rPr>
              <w:t xml:space="preserve"> Kód 7,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Zaškrtávací18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29"/>
            <w:r>
              <w:rPr>
                <w:rFonts w:ascii="Arial" w:hAnsi="Arial" w:cs="Arial"/>
                <w:sz w:val="19"/>
              </w:rPr>
              <w:t xml:space="preserve"> Kód 8,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Zaškrtávací19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30"/>
            <w:r>
              <w:rPr>
                <w:rFonts w:ascii="Arial" w:hAnsi="Arial" w:cs="Arial"/>
                <w:sz w:val="19"/>
              </w:rPr>
              <w:t xml:space="preserve"> Kód 9 – Statická zkouška ochranné konstrukce ROPS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213" w:type="dxa"/>
            <w:tcBorders>
              <w:top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Zaškrtávací21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1"/>
            <w:r>
              <w:rPr>
                <w:rFonts w:ascii="Arial" w:hAnsi="Arial" w:cs="Arial"/>
                <w:sz w:val="18"/>
              </w:rPr>
              <w:t xml:space="preserve"> Nepovinná zkouška kotevních úchytů bezpečnostního pásu.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 w:val="restart"/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9213" w:type="dxa"/>
            <w:tcBorders>
              <w:top w:val="nil"/>
              <w:bottom w:val="nil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Zaškrtávací24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32"/>
            <w:r>
              <w:rPr>
                <w:rFonts w:ascii="Arial" w:hAnsi="Arial" w:cs="Arial"/>
                <w:sz w:val="19"/>
              </w:rPr>
              <w:t xml:space="preserve"> Kód 5 – Měření hluku na místě řidiče</w:t>
            </w:r>
          </w:p>
        </w:tc>
      </w:tr>
      <w:tr w:rsidR="00E758C6" w:rsidTr="00997DD2">
        <w:trPr>
          <w:cantSplit/>
          <w:trHeight w:val="259"/>
          <w:jc w:val="center"/>
        </w:trPr>
        <w:tc>
          <w:tcPr>
            <w:tcW w:w="426" w:type="dxa"/>
            <w:vMerge/>
            <w:vAlign w:val="center"/>
          </w:tcPr>
          <w:p w:rsidR="00E758C6" w:rsidRDefault="00E758C6">
            <w:pPr>
              <w:spacing w:before="40" w:after="20"/>
              <w:jc w:val="center"/>
              <w:rPr>
                <w:rFonts w:ascii="Arial" w:hAnsi="Arial" w:cs="Arial"/>
              </w:rPr>
            </w:pPr>
          </w:p>
        </w:tc>
        <w:tc>
          <w:tcPr>
            <w:tcW w:w="9213" w:type="dxa"/>
            <w:tcBorders>
              <w:top w:val="nil"/>
              <w:bottom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Zaškrtávací25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3"/>
            <w:r>
              <w:rPr>
                <w:rFonts w:ascii="Arial" w:hAnsi="Arial" w:cs="Arial"/>
                <w:sz w:val="18"/>
              </w:rPr>
              <w:t xml:space="preserve"> pod zatížením tahovou sílou,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Zaškrtávací26"/>
            <w:r>
              <w:rPr>
                <w:rFonts w:ascii="Arial" w:hAnsi="Arial" w:cs="Arial"/>
                <w:sz w:val="18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8"/>
              </w:rPr>
            </w:r>
            <w:r w:rsidR="005D234F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34"/>
            <w:r>
              <w:rPr>
                <w:rFonts w:ascii="Arial" w:hAnsi="Arial" w:cs="Arial"/>
                <w:sz w:val="18"/>
              </w:rPr>
              <w:t xml:space="preserve"> bez zatížení.</w:t>
            </w:r>
          </w:p>
        </w:tc>
      </w:tr>
      <w:tr w:rsidR="00E758C6" w:rsidTr="00997DD2">
        <w:trPr>
          <w:cantSplit/>
          <w:trHeight w:val="354"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92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58C6" w:rsidRDefault="00160361">
            <w:pPr>
              <w:spacing w:before="40" w:after="20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Zaškrtávací22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35"/>
            <w:r>
              <w:rPr>
                <w:rFonts w:ascii="Arial" w:hAnsi="Arial" w:cs="Arial"/>
                <w:sz w:val="19"/>
              </w:rPr>
              <w:t xml:space="preserve"> Kód 9, </w:t>
            </w:r>
            <w:r>
              <w:rPr>
                <w:rFonts w:ascii="Arial" w:hAnsi="Arial" w:cs="Arial"/>
                <w:sz w:val="19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Zaškrtávací23"/>
            <w:r>
              <w:rPr>
                <w:rFonts w:ascii="Arial" w:hAnsi="Arial" w:cs="Arial"/>
                <w:sz w:val="19"/>
              </w:rPr>
              <w:instrText xml:space="preserve"> FORMCHECKBOX </w:instrText>
            </w:r>
            <w:r w:rsidR="005D234F">
              <w:rPr>
                <w:rFonts w:ascii="Arial" w:hAnsi="Arial" w:cs="Arial"/>
                <w:sz w:val="19"/>
              </w:rPr>
            </w:r>
            <w:r w:rsidR="005D234F">
              <w:rPr>
                <w:rFonts w:ascii="Arial" w:hAnsi="Arial" w:cs="Arial"/>
                <w:sz w:val="19"/>
              </w:rPr>
              <w:fldChar w:fldCharType="separate"/>
            </w:r>
            <w:r>
              <w:rPr>
                <w:rFonts w:ascii="Arial" w:hAnsi="Arial" w:cs="Arial"/>
                <w:sz w:val="19"/>
              </w:rPr>
              <w:fldChar w:fldCharType="end"/>
            </w:r>
            <w:bookmarkEnd w:id="36"/>
            <w:r>
              <w:rPr>
                <w:rFonts w:ascii="Arial" w:hAnsi="Arial" w:cs="Arial"/>
                <w:sz w:val="19"/>
              </w:rPr>
              <w:t xml:space="preserve"> Kód 10 – Zkouška ochranné konstrukce FOPS</w:t>
            </w:r>
          </w:p>
        </w:tc>
      </w:tr>
    </w:tbl>
    <w:p w:rsidR="00E758C6" w:rsidRDefault="00160361">
      <w:pPr>
        <w:pStyle w:val="1predtab"/>
        <w:tabs>
          <w:tab w:val="clear" w:pos="4820"/>
        </w:tabs>
        <w:spacing w:before="120" w:after="20" w:line="240" w:lineRule="auto"/>
        <w:rPr>
          <w:lang w:val="cs-CZ"/>
        </w:rPr>
      </w:pPr>
      <w:r>
        <w:rPr>
          <w:lang w:val="cs-CZ"/>
        </w:rPr>
        <w:t>Návod k obsluze je v příloze objednávky.</w:t>
      </w:r>
    </w:p>
    <w:p w:rsidR="00E758C6" w:rsidRPr="00223596" w:rsidRDefault="00E758C6">
      <w:pPr>
        <w:spacing w:before="0"/>
        <w:jc w:val="both"/>
        <w:rPr>
          <w:rFonts w:ascii="Arial" w:hAnsi="Arial" w:cs="Arial"/>
          <w:sz w:val="16"/>
          <w:szCs w:val="16"/>
        </w:rPr>
      </w:pPr>
    </w:p>
    <w:p w:rsidR="00223596" w:rsidRPr="00223596" w:rsidRDefault="00223596">
      <w:pPr>
        <w:spacing w:before="0"/>
        <w:jc w:val="both"/>
        <w:rPr>
          <w:rFonts w:ascii="Arial" w:hAnsi="Arial" w:cs="Arial"/>
          <w:sz w:val="16"/>
          <w:szCs w:val="16"/>
        </w:rPr>
      </w:pPr>
    </w:p>
    <w:p w:rsidR="00E758C6" w:rsidRPr="00223596" w:rsidRDefault="00E758C6">
      <w:pPr>
        <w:spacing w:before="0"/>
        <w:jc w:val="both"/>
        <w:rPr>
          <w:rFonts w:ascii="Arial" w:hAnsi="Arial" w:cs="Arial"/>
          <w:sz w:val="16"/>
          <w:szCs w:val="16"/>
        </w:rPr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3"/>
        <w:gridCol w:w="3213"/>
        <w:gridCol w:w="3283"/>
      </w:tblGrid>
      <w:tr w:rsidR="00E758C6" w:rsidTr="00EB5836">
        <w:trPr>
          <w:cantSplit/>
          <w:trHeight w:val="159"/>
          <w:jc w:val="center"/>
        </w:trPr>
        <w:tc>
          <w:tcPr>
            <w:tcW w:w="3143" w:type="dxa"/>
            <w:tcBorders>
              <w:bottom w:val="dotted" w:sz="4" w:space="0" w:color="auto"/>
            </w:tcBorders>
          </w:tcPr>
          <w:p w:rsidR="00E758C6" w:rsidRDefault="0016036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7" w:name="Text17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bookmarkStart w:id="38" w:name="_GoBack"/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bookmarkEnd w:id="38"/>
            <w:r>
              <w:rPr>
                <w:rFonts w:ascii="Arial" w:hAnsi="Arial" w:cs="Arial"/>
                <w:sz w:val="20"/>
              </w:rPr>
              <w:fldChar w:fldCharType="end"/>
            </w:r>
            <w:bookmarkEnd w:id="37"/>
          </w:p>
        </w:tc>
        <w:tc>
          <w:tcPr>
            <w:tcW w:w="3213" w:type="dxa"/>
          </w:tcPr>
          <w:p w:rsidR="00E758C6" w:rsidRDefault="00E758C6">
            <w:pPr>
              <w:jc w:val="center"/>
              <w:rPr>
                <w:rFonts w:ascii="Arial" w:hAnsi="Arial" w:cs="Arial"/>
                <w:color w:val="C0C0C0"/>
                <w:sz w:val="20"/>
              </w:rPr>
            </w:pPr>
          </w:p>
        </w:tc>
        <w:tc>
          <w:tcPr>
            <w:tcW w:w="3283" w:type="dxa"/>
            <w:tcBorders>
              <w:bottom w:val="dotted" w:sz="4" w:space="0" w:color="auto"/>
            </w:tcBorders>
          </w:tcPr>
          <w:p w:rsidR="00E758C6" w:rsidRDefault="0016036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9" w:name="Text1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9"/>
          </w:p>
        </w:tc>
      </w:tr>
      <w:tr w:rsidR="00E758C6" w:rsidTr="00EB5836">
        <w:trPr>
          <w:cantSplit/>
          <w:trHeight w:val="159"/>
          <w:jc w:val="center"/>
        </w:trPr>
        <w:tc>
          <w:tcPr>
            <w:tcW w:w="3143" w:type="dxa"/>
            <w:tcBorders>
              <w:top w:val="dotted" w:sz="4" w:space="0" w:color="auto"/>
              <w:bottom w:val="dotted" w:sz="4" w:space="0" w:color="auto"/>
            </w:tcBorders>
          </w:tcPr>
          <w:p w:rsidR="00E758C6" w:rsidRDefault="0016036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Datum</w:t>
            </w:r>
          </w:p>
        </w:tc>
        <w:tc>
          <w:tcPr>
            <w:tcW w:w="3213" w:type="dxa"/>
          </w:tcPr>
          <w:p w:rsidR="00E758C6" w:rsidRDefault="0016036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color w:val="C0C0C0"/>
                <w:sz w:val="20"/>
              </w:rPr>
              <w:t>(razítko objednavatele)</w:t>
            </w:r>
          </w:p>
        </w:tc>
        <w:tc>
          <w:tcPr>
            <w:tcW w:w="3283" w:type="dxa"/>
            <w:tcBorders>
              <w:top w:val="dotted" w:sz="4" w:space="0" w:color="auto"/>
              <w:bottom w:val="dotted" w:sz="4" w:space="0" w:color="auto"/>
            </w:tcBorders>
          </w:tcPr>
          <w:p w:rsidR="00E758C6" w:rsidRDefault="00160361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Jméno a podpis oprávněné osoby</w:t>
            </w:r>
          </w:p>
        </w:tc>
      </w:tr>
    </w:tbl>
    <w:p w:rsidR="00EB5836" w:rsidRPr="00EB5836" w:rsidRDefault="00EB5836" w:rsidP="00EB5836">
      <w:pPr>
        <w:spacing w:before="0"/>
        <w:rPr>
          <w:sz w:val="14"/>
          <w:szCs w:val="14"/>
        </w:rPr>
      </w:pPr>
    </w:p>
    <w:sectPr w:rsidR="00EB5836" w:rsidRPr="00EB5836" w:rsidSect="00F313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46" w:right="1134" w:bottom="851" w:left="1134" w:header="680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34F" w:rsidRDefault="005D234F">
      <w:pPr>
        <w:spacing w:before="0"/>
      </w:pPr>
      <w:r>
        <w:separator/>
      </w:r>
    </w:p>
  </w:endnote>
  <w:endnote w:type="continuationSeparator" w:id="0">
    <w:p w:rsidR="005D234F" w:rsidRDefault="005D23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16" w:rsidRDefault="00F3131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8C6" w:rsidRDefault="00160361">
    <w:pPr>
      <w:pStyle w:val="Zpat"/>
      <w:tabs>
        <w:tab w:val="clear" w:pos="4536"/>
        <w:tab w:val="clear" w:pos="9072"/>
      </w:tabs>
      <w:spacing w:before="120"/>
      <w:jc w:val="right"/>
      <w:rPr>
        <w:rFonts w:ascii="Arial" w:hAnsi="Arial" w:cs="Arial"/>
        <w:color w:val="C0C0C0"/>
        <w:sz w:val="18"/>
      </w:rPr>
    </w:pPr>
    <w:r>
      <w:rPr>
        <w:rFonts w:ascii="Arial" w:hAnsi="Arial" w:cs="Arial"/>
        <w:color w:val="C0C0C0"/>
        <w:sz w:val="18"/>
      </w:rPr>
      <w:t>O03C0</w:t>
    </w:r>
    <w:r w:rsidR="00EB5836">
      <w:rPr>
        <w:rFonts w:ascii="Arial" w:hAnsi="Arial" w:cs="Arial"/>
        <w:color w:val="C0C0C0"/>
        <w:sz w:val="18"/>
      </w:rPr>
      <w:t>3</w:t>
    </w:r>
    <w:r>
      <w:rPr>
        <w:rFonts w:ascii="Arial" w:hAnsi="Arial" w:cs="Arial"/>
        <w:color w:val="C0C0C0"/>
        <w:sz w:val="18"/>
      </w:rPr>
      <w:t>1</w:t>
    </w:r>
    <w:r w:rsidR="00997DD2">
      <w:rPr>
        <w:rFonts w:ascii="Arial" w:hAnsi="Arial" w:cs="Arial"/>
        <w:color w:val="C0C0C0"/>
        <w:sz w:val="18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16" w:rsidRDefault="00F313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34F" w:rsidRDefault="005D234F">
      <w:pPr>
        <w:spacing w:before="0"/>
      </w:pPr>
      <w:r>
        <w:separator/>
      </w:r>
    </w:p>
  </w:footnote>
  <w:footnote w:type="continuationSeparator" w:id="0">
    <w:p w:rsidR="005D234F" w:rsidRDefault="005D234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16" w:rsidRDefault="00F313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Layout w:type="fixed"/>
      <w:tblCellMar>
        <w:left w:w="3" w:type="dxa"/>
        <w:right w:w="3" w:type="dxa"/>
      </w:tblCellMar>
      <w:tblLook w:val="0000" w:firstRow="0" w:lastRow="0" w:firstColumn="0" w:lastColumn="0" w:noHBand="0" w:noVBand="0"/>
    </w:tblPr>
    <w:tblGrid>
      <w:gridCol w:w="1701"/>
      <w:gridCol w:w="4820"/>
      <w:gridCol w:w="3118"/>
    </w:tblGrid>
    <w:tr w:rsidR="00EB5836" w:rsidTr="00C20716">
      <w:trPr>
        <w:trHeight w:val="907"/>
        <w:jc w:val="center"/>
      </w:trPr>
      <w:tc>
        <w:tcPr>
          <w:tcW w:w="1701" w:type="dxa"/>
        </w:tcPr>
        <w:p w:rsidR="00EB5836" w:rsidRDefault="00EB5836" w:rsidP="00EB5836">
          <w:pPr>
            <w:spacing w:before="20" w:line="288" w:lineRule="auto"/>
            <w:rPr>
              <w:rFonts w:ascii="Arial" w:hAnsi="Arial" w:cs="Arial"/>
              <w:b/>
              <w:sz w:val="24"/>
            </w:rPr>
          </w:pPr>
          <w:r w:rsidRPr="00CA2669">
            <w:rPr>
              <w:rFonts w:ascii="Arial" w:hAnsi="Arial" w:cs="Arial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6525A0E1" wp14:editId="6F99CDFA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1011600" cy="756000"/>
                <wp:effectExtent l="0" t="0" r="0" b="6350"/>
                <wp:wrapNone/>
                <wp:docPr id="4" name="Obrázek 4" descr="C:\Users\kara\Documents\Pracovní\KARLÍK\Logo SZS\Návrh bez názvu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ra\Documents\Pracovní\KARLÍK\Logo SZS\Návrh bez názvu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600" cy="75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</w:tcPr>
        <w:p w:rsidR="00EB5836" w:rsidRPr="00D75191" w:rsidRDefault="00EB5836" w:rsidP="00EB5836">
          <w:pPr>
            <w:spacing w:before="0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STÁTNÍ ZKUŠEBNA STROJŮ a.s.</w:t>
          </w:r>
        </w:p>
      </w:tc>
      <w:tc>
        <w:tcPr>
          <w:tcW w:w="3118" w:type="dxa"/>
        </w:tcPr>
        <w:p w:rsidR="00EB5836" w:rsidRDefault="00EB5836" w:rsidP="00EB583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Státní zkušebna strojů a.s.</w:t>
          </w:r>
        </w:p>
        <w:p w:rsidR="00EB5836" w:rsidRDefault="00EB5836" w:rsidP="00EB583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Třanovského 622/11</w:t>
          </w:r>
          <w:r>
            <w:rPr>
              <w:rFonts w:ascii="Arial" w:hAnsi="Arial" w:cs="Arial"/>
              <w:sz w:val="15"/>
            </w:rPr>
            <w:br/>
            <w:t>163 04 Praha 6 – Řepy</w:t>
          </w:r>
        </w:p>
        <w:p w:rsidR="00EB5836" w:rsidRDefault="00EB5836" w:rsidP="00EB583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Česká republika</w:t>
          </w:r>
        </w:p>
        <w:p w:rsidR="00EB5836" w:rsidRDefault="00EB5836" w:rsidP="00EB583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 xml:space="preserve">Mobil: </w:t>
          </w:r>
          <w:r w:rsidRPr="009C0511">
            <w:rPr>
              <w:rFonts w:ascii="Arial" w:hAnsi="Arial" w:cs="Arial"/>
              <w:color w:val="000000"/>
              <w:sz w:val="15"/>
              <w:szCs w:val="15"/>
            </w:rPr>
            <w:t>736 658 332</w:t>
          </w:r>
        </w:p>
        <w:p w:rsidR="00EB5836" w:rsidRDefault="00EB5836" w:rsidP="00EB5836">
          <w:pPr>
            <w:spacing w:before="0"/>
            <w:jc w:val="right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sz w:val="15"/>
            </w:rPr>
            <w:t>Tel.: 235 018 276</w:t>
          </w:r>
        </w:p>
        <w:p w:rsidR="00EB5836" w:rsidRDefault="00EB5836" w:rsidP="00EB5836">
          <w:pPr>
            <w:spacing w:before="0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5"/>
            </w:rPr>
            <w:t xml:space="preserve">E-mail: </w:t>
          </w:r>
          <w:hyperlink r:id="rId2" w:history="1">
            <w:r w:rsidRPr="009C0511">
              <w:rPr>
                <w:rStyle w:val="Hypertextovodkaz"/>
                <w:rFonts w:ascii="Arial" w:hAnsi="Arial" w:cs="Arial"/>
                <w:sz w:val="15"/>
              </w:rPr>
              <w:t>info@statnizkusebna.cz</w:t>
            </w:r>
          </w:hyperlink>
        </w:p>
      </w:tc>
    </w:tr>
  </w:tbl>
  <w:p w:rsidR="00EB5836" w:rsidRPr="00C042BE" w:rsidRDefault="00EB5836" w:rsidP="00EB5836">
    <w:pPr>
      <w:spacing w:before="0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316" w:rsidRDefault="00F313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02A3A"/>
    <w:multiLevelType w:val="hybridMultilevel"/>
    <w:tmpl w:val="659C71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CE2140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5F6D13DB"/>
    <w:multiLevelType w:val="singleLevel"/>
    <w:tmpl w:val="C9F8B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0C824E8"/>
    <w:multiLevelType w:val="singleLevel"/>
    <w:tmpl w:val="86A62CC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</w:abstractNum>
  <w:abstractNum w:abstractNumId="4" w15:restartNumberingAfterBreak="0">
    <w:nsid w:val="61DF6D9F"/>
    <w:multiLevelType w:val="singleLevel"/>
    <w:tmpl w:val="8402CF1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i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DD2"/>
    <w:rsid w:val="00160361"/>
    <w:rsid w:val="00223596"/>
    <w:rsid w:val="005D234F"/>
    <w:rsid w:val="00692C1E"/>
    <w:rsid w:val="00997DD2"/>
    <w:rsid w:val="00D44982"/>
    <w:rsid w:val="00E758C6"/>
    <w:rsid w:val="00EB5836"/>
    <w:rsid w:val="00F3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B771E"/>
  <w15:chartTrackingRefBased/>
  <w15:docId w15:val="{98A3810B-994C-422F-8F89-2585C5C1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pPr>
      <w:spacing w:before="60"/>
    </w:pPr>
    <w:rPr>
      <w:sz w:val="22"/>
    </w:rPr>
  </w:style>
  <w:style w:type="paragraph" w:styleId="Nadpis1">
    <w:name w:val="heading 1"/>
    <w:basedOn w:val="Normln"/>
    <w:next w:val="Normln"/>
    <w:qFormat/>
    <w:pPr>
      <w:keepNext/>
      <w:spacing w:before="240" w:after="120"/>
      <w:outlineLvl w:val="0"/>
    </w:pPr>
    <w:rPr>
      <w:b/>
      <w:caps/>
      <w:kern w:val="22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spacing w:before="120" w:after="12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 w:after="120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spacing w:before="120"/>
      <w:outlineLvl w:val="4"/>
    </w:pPr>
    <w:rPr>
      <w:b/>
    </w:rPr>
  </w:style>
  <w:style w:type="paragraph" w:styleId="Nadpis6">
    <w:name w:val="heading 6"/>
    <w:basedOn w:val="Normln"/>
    <w:next w:val="Normln"/>
    <w:qFormat/>
    <w:pPr>
      <w:outlineLvl w:val="5"/>
    </w:pPr>
    <w:rPr>
      <w:b/>
    </w:rPr>
  </w:style>
  <w:style w:type="paragraph" w:styleId="Nadpis7">
    <w:name w:val="heading 7"/>
    <w:basedOn w:val="Normln"/>
    <w:next w:val="Normln"/>
    <w:qFormat/>
    <w:pPr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predtab">
    <w:name w:val="1predtab"/>
    <w:basedOn w:val="Normln"/>
    <w:pPr>
      <w:tabs>
        <w:tab w:val="left" w:pos="4820"/>
      </w:tabs>
      <w:spacing w:before="0" w:line="24" w:lineRule="auto"/>
    </w:pPr>
    <w:rPr>
      <w:rFonts w:ascii="Arial" w:hAnsi="Arial"/>
      <w:sz w:val="20"/>
      <w:lang w:val="en-GB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pacing w:before="0"/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spacing w:before="0"/>
    </w:pPr>
  </w:style>
  <w:style w:type="character" w:styleId="Hypertextovodkaz">
    <w:name w:val="Hyperlink"/>
    <w:basedOn w:val="Standardnpsmoodstavce"/>
    <w:uiPriority w:val="99"/>
    <w:unhideWhenUsed/>
    <w:rsid w:val="00EB5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tatnizkusebn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- OECD</vt:lpstr>
    </vt:vector>
  </TitlesOfParts>
  <Manager>Ing. Petr Kára</Manager>
  <Company>SZZPLS, a.s.</Company>
  <LinksUpToDate>false</LinksUpToDate>
  <CharactersWithSpaces>1887</CharactersWithSpaces>
  <SharedDoc>false</SharedDoc>
  <HLinks>
    <vt:vector size="6" baseType="variant">
      <vt:variant>
        <vt:i4>13566092</vt:i4>
      </vt:variant>
      <vt:variant>
        <vt:i4>4762</vt:i4>
      </vt:variant>
      <vt:variant>
        <vt:i4>1025</vt:i4>
      </vt:variant>
      <vt:variant>
        <vt:i4>1</vt:i4>
      </vt:variant>
      <vt:variant>
        <vt:lpwstr>\\Pc0\pernis\Obrázky\LOGO\ZnakOECD-farebný.bmp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- OECD</dc:title>
  <dc:subject>Objednávka SZZPLS - O03C0614</dc:subject>
  <dc:creator>Ing. Peter Pernis</dc:creator>
  <cp:keywords/>
  <dc:description/>
  <cp:lastModifiedBy>kara</cp:lastModifiedBy>
  <cp:revision>7</cp:revision>
  <cp:lastPrinted>2017-03-02T13:26:00Z</cp:lastPrinted>
  <dcterms:created xsi:type="dcterms:W3CDTF">2017-02-03T10:14:00Z</dcterms:created>
  <dcterms:modified xsi:type="dcterms:W3CDTF">2017-03-02T13:37:00Z</dcterms:modified>
</cp:coreProperties>
</file>